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973AA" w14:textId="075A2E9F" w:rsidR="0006281B" w:rsidRDefault="0006281B" w:rsidP="0006281B">
      <w:pPr>
        <w:jc w:val="center"/>
        <w:textAlignment w:val="baseline"/>
        <w:rPr>
          <w:rFonts w:ascii="orig_bembo_mt_w_01_regular" w:hAnsi="orig_bembo_mt_w_01_regular"/>
          <w:b/>
          <w:bCs/>
          <w:color w:val="414141"/>
          <w:sz w:val="72"/>
          <w:szCs w:val="72"/>
          <w:bdr w:val="none" w:sz="0" w:space="0" w:color="auto" w:frame="1"/>
        </w:rPr>
      </w:pPr>
      <w:r>
        <w:rPr>
          <w:rFonts w:ascii="orig_bembo_mt_w_01_regular" w:hAnsi="orig_bembo_mt_w_01_regular"/>
          <w:b/>
          <w:bCs/>
          <w:color w:val="414141"/>
          <w:sz w:val="72"/>
          <w:szCs w:val="72"/>
          <w:bdr w:val="none" w:sz="0" w:space="0" w:color="auto" w:frame="1"/>
        </w:rPr>
        <w:t>201</w:t>
      </w:r>
      <w:r w:rsidR="005C5DBA">
        <w:rPr>
          <w:rFonts w:ascii="orig_bembo_mt_w_01_regular" w:hAnsi="orig_bembo_mt_w_01_regular"/>
          <w:b/>
          <w:bCs/>
          <w:color w:val="414141"/>
          <w:sz w:val="72"/>
          <w:szCs w:val="72"/>
          <w:bdr w:val="none" w:sz="0" w:space="0" w:color="auto" w:frame="1"/>
        </w:rPr>
        <w:t>2</w:t>
      </w:r>
      <w:r>
        <w:rPr>
          <w:rFonts w:ascii="orig_bembo_mt_w_01_regular" w:hAnsi="orig_bembo_mt_w_01_regular"/>
          <w:b/>
          <w:bCs/>
          <w:color w:val="414141"/>
          <w:sz w:val="72"/>
          <w:szCs w:val="72"/>
          <w:bdr w:val="none" w:sz="0" w:space="0" w:color="auto" w:frame="1"/>
        </w:rPr>
        <w:t xml:space="preserve"> Portfolio, Limited Edition</w:t>
      </w:r>
    </w:p>
    <w:p w14:paraId="70D6E924" w14:textId="77777777" w:rsidR="0006281B" w:rsidRDefault="0006281B" w:rsidP="0006281B">
      <w:pPr>
        <w:jc w:val="center"/>
        <w:textAlignment w:val="baseline"/>
      </w:pPr>
    </w:p>
    <w:p w14:paraId="7FBB069B" w14:textId="014BA116" w:rsidR="0006281B" w:rsidRDefault="0006281B" w:rsidP="0006281B">
      <w:pPr>
        <w:jc w:val="center"/>
        <w:textAlignment w:val="baseline"/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</w:pPr>
      <w:r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  <w:t xml:space="preserve"> Vintage Note </w:t>
      </w:r>
    </w:p>
    <w:p w14:paraId="4D6F74D3" w14:textId="77777777" w:rsidR="0006281B" w:rsidRDefault="0006281B" w:rsidP="0006281B">
      <w:pPr>
        <w:jc w:val="center"/>
        <w:textAlignment w:val="baseline"/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</w:pPr>
    </w:p>
    <w:p w14:paraId="1928B03E" w14:textId="0AE103F5" w:rsidR="00672988" w:rsidRDefault="0006281B" w:rsidP="0006281B">
      <w:pPr>
        <w:jc w:val="center"/>
        <w:textAlignment w:val="baseline"/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</w:pP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A classic vintage for Napa Valley from </w:t>
      </w:r>
      <w:r w:rsidR="005C5DBA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starts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to finish</w:t>
      </w:r>
      <w:r w:rsidR="005C5DBA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! </w:t>
      </w:r>
      <w:r w:rsidR="00672988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The first California drought year after the 2011 rainy vintage. </w:t>
      </w:r>
      <w:r w:rsidR="005C5DBA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Ideal spring bud brea</w:t>
      </w:r>
      <w:r w:rsidR="00827D27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k</w:t>
      </w:r>
      <w:r w:rsidR="005C5DBA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, steady flowering, even fruit set, and a lengthy stretch of warm days and cool and foggy nights during the long summer months</w:t>
      </w:r>
      <w:r w:rsidR="00051AF0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.</w:t>
      </w:r>
    </w:p>
    <w:p w14:paraId="564993CC" w14:textId="5FB7D75E" w:rsidR="00672988" w:rsidRDefault="00672988" w:rsidP="0006281B">
      <w:pPr>
        <w:jc w:val="center"/>
        <w:textAlignment w:val="baseline"/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</w:pPr>
    </w:p>
    <w:p w14:paraId="06407CB3" w14:textId="67BF4CF3" w:rsidR="0006281B" w:rsidRDefault="00672988" w:rsidP="0006281B">
      <w:pPr>
        <w:jc w:val="center"/>
        <w:textAlignment w:val="baseline"/>
        <w:rPr>
          <w:rFonts w:asciiTheme="minorHAnsi" w:hAnsiTheme="minorHAnsi" w:cstheme="minorHAnsi"/>
          <w:sz w:val="33"/>
          <w:szCs w:val="33"/>
        </w:rPr>
      </w:pP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Beautiful nose of dark fruit and spicy oak. The wine has a smooth balance, satiny tannins with a good </w:t>
      </w:r>
      <w:r w:rsidR="008B301B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tannic spine. Classic flavors of cassis, blackberry and black cherry with an attractive mineral balance, a perfect flow and long lingering finish.  </w:t>
      </w:r>
      <w:r w:rsidR="00051AF0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T</w:t>
      </w:r>
      <w:r w:rsidR="00827D27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he wine will cellar well for many decades</w:t>
      </w:r>
      <w:r w:rsidR="00051AF0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.</w:t>
      </w:r>
      <w:r w:rsidR="005C5DBA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</w:t>
      </w:r>
    </w:p>
    <w:p w14:paraId="72FC8A2F" w14:textId="77777777" w:rsidR="0006281B" w:rsidRDefault="0006281B" w:rsidP="0006281B">
      <w:pPr>
        <w:jc w:val="center"/>
        <w:textAlignment w:val="baseline"/>
        <w:rPr>
          <w:rFonts w:asciiTheme="minorHAnsi" w:hAnsiTheme="minorHAnsi" w:cstheme="minorHAnsi"/>
        </w:rPr>
      </w:pPr>
    </w:p>
    <w:p w14:paraId="5D4E1EE4" w14:textId="77777777" w:rsidR="0006281B" w:rsidRDefault="0006281B" w:rsidP="0006281B">
      <w:pPr>
        <w:jc w:val="center"/>
        <w:textAlignment w:val="baseline"/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</w:pPr>
      <w:r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  <w:t>Winemaking Note</w:t>
      </w:r>
    </w:p>
    <w:p w14:paraId="1903E75F" w14:textId="77777777" w:rsidR="0006281B" w:rsidRDefault="0006281B" w:rsidP="0006281B">
      <w:pPr>
        <w:jc w:val="center"/>
        <w:textAlignment w:val="baseline"/>
      </w:pPr>
    </w:p>
    <w:p w14:paraId="45CFF97C" w14:textId="5F4E57D4" w:rsidR="0006281B" w:rsidRPr="008B301B" w:rsidRDefault="0006281B" w:rsidP="0006281B">
      <w:pPr>
        <w:jc w:val="center"/>
        <w:textAlignment w:val="baseline"/>
        <w:rPr>
          <w:lang w:val="fr-FR"/>
        </w:rPr>
      </w:pPr>
      <w:r w:rsidRPr="008B301B"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  <w:lang w:val="fr-FR"/>
        </w:rPr>
        <w:t>Composition:</w:t>
      </w:r>
      <w:r w:rsidRPr="008B301B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  <w:lang w:val="fr-FR"/>
        </w:rPr>
        <w:t>  Cabernet Sauvignon 85%, Cabernet Franc 15%</w:t>
      </w:r>
    </w:p>
    <w:p w14:paraId="56A2D8F2" w14:textId="399504BE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Fruit Sources: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 Hendry Ranch</w:t>
      </w:r>
      <w:r w:rsidR="00827D27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block 8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and Detert East</w:t>
      </w:r>
    </w:p>
    <w:p w14:paraId="4069A005" w14:textId="099CFC52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Age of Vines: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 CS </w:t>
      </w:r>
      <w:r w:rsidR="00827D27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38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years and CF </w:t>
      </w:r>
      <w:r w:rsidR="00827D27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33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years</w:t>
      </w:r>
    </w:p>
    <w:p w14:paraId="2F2CAD12" w14:textId="5BC6B926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Date of Harvest: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 September </w:t>
      </w:r>
      <w:r w:rsidR="008B301B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28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  <w:vertAlign w:val="superscript"/>
        </w:rPr>
        <w:t>th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and</w:t>
      </w:r>
      <w:r w:rsidR="008B301B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October 13</w:t>
      </w:r>
      <w:r w:rsidR="00051AF0" w:rsidRPr="00051AF0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  <w:vertAlign w:val="superscript"/>
        </w:rPr>
        <w:t>th</w:t>
      </w:r>
      <w:r w:rsidR="00051AF0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</w:t>
      </w:r>
    </w:p>
    <w:p w14:paraId="5FF8496E" w14:textId="77777777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Fermentation: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 Fermented in 1-ton bin</w:t>
      </w:r>
    </w:p>
    <w:p w14:paraId="5325DC26" w14:textId="4AF8204C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Winemaking: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 No pump, no fining, no filtration</w:t>
      </w:r>
      <w:r w:rsidR="008B301B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, </w:t>
      </w:r>
      <w:r w:rsidR="00827D27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natural </w:t>
      </w:r>
      <w:r w:rsidR="008B301B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gravity flow</w:t>
      </w:r>
    </w:p>
    <w:p w14:paraId="6E7B79D0" w14:textId="4C420830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Skin Contact: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 3</w:t>
      </w:r>
      <w:r w:rsidR="008B301B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2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days</w:t>
      </w:r>
    </w:p>
    <w:p w14:paraId="11FD22DE" w14:textId="77777777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Malolactic Fermentation: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 In barrel</w:t>
      </w:r>
    </w:p>
    <w:p w14:paraId="372F4D54" w14:textId="6A5CA881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Barrel Aging: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 3</w:t>
      </w:r>
      <w:r w:rsidR="008B301B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0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months</w:t>
      </w:r>
      <w:r w:rsidR="00827D27"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 xml:space="preserve"> in 100% New French Oak</w:t>
      </w:r>
    </w:p>
    <w:p w14:paraId="2CB66F93" w14:textId="77777777" w:rsidR="0006281B" w:rsidRDefault="0006281B" w:rsidP="0006281B">
      <w:pPr>
        <w:jc w:val="center"/>
        <w:textAlignment w:val="baseline"/>
      </w:pPr>
      <w:r>
        <w:rPr>
          <w:rFonts w:ascii="orig_bembo_mt_w_01_regular" w:hAnsi="orig_bembo_mt_w_01_regular"/>
          <w:b/>
          <w:bCs/>
          <w:color w:val="414141"/>
          <w:sz w:val="33"/>
          <w:szCs w:val="33"/>
          <w:bdr w:val="none" w:sz="0" w:space="0" w:color="auto" w:frame="1"/>
        </w:rPr>
        <w:t>Cases:</w:t>
      </w:r>
      <w:r>
        <w:rPr>
          <w:rFonts w:ascii="orig_bembo_mt_w_01_regular" w:hAnsi="orig_bembo_mt_w_01_regular"/>
          <w:color w:val="414141"/>
          <w:sz w:val="33"/>
          <w:szCs w:val="33"/>
          <w:bdr w:val="none" w:sz="0" w:space="0" w:color="auto" w:frame="1"/>
        </w:rPr>
        <w:t> 200</w:t>
      </w:r>
    </w:p>
    <w:p w14:paraId="6DE32EFE" w14:textId="77777777" w:rsidR="0006281B" w:rsidRDefault="0006281B" w:rsidP="0006281B">
      <w:pPr>
        <w:jc w:val="center"/>
        <w:textAlignment w:val="baseline"/>
      </w:pPr>
      <w:r>
        <w:rPr>
          <w:rFonts w:ascii="Arial" w:hAnsi="Arial" w:cs="Arial"/>
          <w:color w:val="414141"/>
          <w:sz w:val="33"/>
          <w:szCs w:val="33"/>
        </w:rPr>
        <w:t> </w:t>
      </w:r>
    </w:p>
    <w:p w14:paraId="3F8EC940" w14:textId="77777777" w:rsidR="0006281B" w:rsidRDefault="0006281B" w:rsidP="0006281B">
      <w:pPr>
        <w:jc w:val="center"/>
        <w:textAlignment w:val="baseline"/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</w:pPr>
      <w:r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  <w:t xml:space="preserve">  </w:t>
      </w:r>
    </w:p>
    <w:p w14:paraId="63CB6335" w14:textId="77777777" w:rsidR="0006281B" w:rsidRDefault="0006281B" w:rsidP="0006281B">
      <w:pPr>
        <w:jc w:val="center"/>
        <w:textAlignment w:val="baseline"/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</w:pPr>
    </w:p>
    <w:p w14:paraId="0CA9C29F" w14:textId="74DFD984" w:rsidR="0006281B" w:rsidRDefault="0006281B" w:rsidP="0006281B">
      <w:pPr>
        <w:jc w:val="center"/>
        <w:textAlignment w:val="baseline"/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</w:pPr>
      <w:r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  <w:t>Accolade</w:t>
      </w:r>
    </w:p>
    <w:p w14:paraId="679C037C" w14:textId="77777777" w:rsidR="0006281B" w:rsidRDefault="0006281B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orig_bembo_mt_w_01_regular" w:hAnsi="orig_bembo_mt_w_01_regular" w:cs="Arial"/>
          <w:b/>
          <w:bCs/>
          <w:i/>
          <w:iCs/>
          <w:color w:val="000000"/>
          <w:sz w:val="33"/>
          <w:szCs w:val="33"/>
          <w:bdr w:val="none" w:sz="0" w:space="0" w:color="auto" w:frame="1"/>
        </w:rPr>
      </w:pPr>
    </w:p>
    <w:p w14:paraId="673E8EF3" w14:textId="77777777" w:rsidR="0006281B" w:rsidRDefault="0006281B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14141"/>
          <w:sz w:val="33"/>
          <w:szCs w:val="33"/>
        </w:rPr>
      </w:pPr>
      <w:r>
        <w:rPr>
          <w:rFonts w:ascii="orig_bembo_mt_w_01_regular" w:hAnsi="orig_bembo_mt_w_01_regular" w:cs="Arial"/>
          <w:b/>
          <w:bCs/>
          <w:i/>
          <w:iCs/>
          <w:color w:val="000000"/>
          <w:sz w:val="33"/>
          <w:szCs w:val="33"/>
          <w:bdr w:val="none" w:sz="0" w:space="0" w:color="auto" w:frame="1"/>
        </w:rPr>
        <w:t>Wine Enthusiast</w:t>
      </w:r>
    </w:p>
    <w:p w14:paraId="65FEF77C" w14:textId="122E90DB" w:rsidR="0006281B" w:rsidRDefault="0006281B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orig_bembo_mt_w_01_regular" w:hAnsi="orig_bembo_mt_w_01_regular" w:cs="Arial"/>
          <w:b/>
          <w:bCs/>
          <w:color w:val="000000"/>
          <w:sz w:val="33"/>
          <w:szCs w:val="33"/>
          <w:bdr w:val="none" w:sz="0" w:space="0" w:color="auto" w:frame="1"/>
        </w:rPr>
      </w:pPr>
      <w:r>
        <w:rPr>
          <w:rFonts w:ascii="orig_bembo_mt_w_01_regular" w:hAnsi="orig_bembo_mt_w_01_regular" w:cs="Arial"/>
          <w:b/>
          <w:bCs/>
          <w:color w:val="000000"/>
          <w:sz w:val="33"/>
          <w:szCs w:val="33"/>
          <w:bdr w:val="none" w:sz="0" w:space="0" w:color="auto" w:frame="1"/>
        </w:rPr>
        <w:t>95 points</w:t>
      </w:r>
    </w:p>
    <w:p w14:paraId="01694FE1" w14:textId="77777777" w:rsidR="0006281B" w:rsidRDefault="0006281B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orig_bembo_mt_w_01_regular" w:hAnsi="orig_bembo_mt_w_01_regular" w:cs="Arial"/>
          <w:b/>
          <w:bCs/>
          <w:color w:val="000000"/>
          <w:sz w:val="33"/>
          <w:szCs w:val="33"/>
          <w:bdr w:val="none" w:sz="0" w:space="0" w:color="auto" w:frame="1"/>
        </w:rPr>
      </w:pPr>
    </w:p>
    <w:p w14:paraId="402A1992" w14:textId="0D93BEE3" w:rsidR="0006281B" w:rsidRDefault="008B301B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</w:pPr>
      <w:r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 xml:space="preserve">“This is Robert Mondavi </w:t>
      </w:r>
      <w:r w:rsidR="00051AF0"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>winemaker Geneviève</w:t>
      </w:r>
      <w:r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 xml:space="preserve"> Janssens own micro-project with husband Luc, and she doesn’t miss the chance to craft a classic, gorgeous wine. Blending 85% Cabernet Sauvignon from Hendry Ranch and 15% </w:t>
      </w:r>
      <w:r w:rsidR="00051AF0"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>Cabernet</w:t>
      </w:r>
      <w:r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 xml:space="preserve"> Franc from Detert East Vineyard, this wine offers luxurious </w:t>
      </w:r>
      <w:r w:rsidR="00051AF0"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>aromatics</w:t>
      </w:r>
      <w:r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 xml:space="preserve"> and a juicy core of </w:t>
      </w:r>
      <w:r w:rsidR="00051AF0"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>blackberry</w:t>
      </w:r>
      <w:r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 xml:space="preserve">, </w:t>
      </w:r>
      <w:r w:rsidR="00051AF0"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>black</w:t>
      </w:r>
      <w:r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 xml:space="preserve"> cherry and soft, integrated tannin, a beautiful marriage of sites and vintner.</w:t>
      </w:r>
      <w:r w:rsidR="0006281B"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>” -</w:t>
      </w:r>
      <w:r w:rsidR="00051AF0"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="0006281B"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>Virginie Boone</w:t>
      </w:r>
    </w:p>
    <w:p w14:paraId="2A23BDAC" w14:textId="77777777" w:rsidR="0006281B" w:rsidRDefault="0006281B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</w:pPr>
    </w:p>
    <w:p w14:paraId="2F2C2A51" w14:textId="53F92F49" w:rsidR="0006281B" w:rsidRPr="00051AF0" w:rsidRDefault="0006281B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orig_bembo_mt_w_01_regular" w:hAnsi="orig_bembo_mt_w_01_regular" w:cs="Arial"/>
          <w:b/>
          <w:bCs/>
          <w:i/>
          <w:iCs/>
          <w:color w:val="000000"/>
          <w:sz w:val="33"/>
          <w:szCs w:val="33"/>
          <w:bdr w:val="none" w:sz="0" w:space="0" w:color="auto" w:frame="1"/>
        </w:rPr>
      </w:pPr>
      <w:r w:rsidRPr="00051AF0">
        <w:rPr>
          <w:rFonts w:ascii="orig_bembo_mt_w_01_regular" w:hAnsi="orig_bembo_mt_w_01_regular" w:cs="Arial"/>
          <w:b/>
          <w:bCs/>
          <w:i/>
          <w:iCs/>
          <w:color w:val="000000"/>
          <w:sz w:val="33"/>
          <w:szCs w:val="33"/>
          <w:bdr w:val="none" w:sz="0" w:space="0" w:color="auto" w:frame="1"/>
        </w:rPr>
        <w:t xml:space="preserve">Wine </w:t>
      </w:r>
      <w:r w:rsidR="00051AF0" w:rsidRPr="00051AF0">
        <w:rPr>
          <w:rFonts w:ascii="orig_bembo_mt_w_01_regular" w:hAnsi="orig_bembo_mt_w_01_regular" w:cs="Arial"/>
          <w:b/>
          <w:bCs/>
          <w:i/>
          <w:iCs/>
          <w:color w:val="000000"/>
          <w:sz w:val="33"/>
          <w:szCs w:val="33"/>
          <w:bdr w:val="none" w:sz="0" w:space="0" w:color="auto" w:frame="1"/>
        </w:rPr>
        <w:t>Spectator</w:t>
      </w:r>
    </w:p>
    <w:p w14:paraId="4C603AFE" w14:textId="06EC521B" w:rsidR="0006281B" w:rsidRPr="00051AF0" w:rsidRDefault="0006281B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orig_bembo_mt_w_01_regular" w:hAnsi="orig_bembo_mt_w_01_regular" w:cs="Arial"/>
          <w:b/>
          <w:bCs/>
          <w:color w:val="000000"/>
          <w:sz w:val="33"/>
          <w:szCs w:val="33"/>
          <w:bdr w:val="none" w:sz="0" w:space="0" w:color="auto" w:frame="1"/>
        </w:rPr>
      </w:pPr>
      <w:r w:rsidRPr="00051AF0">
        <w:rPr>
          <w:rFonts w:ascii="orig_bembo_mt_w_01_regular" w:hAnsi="orig_bembo_mt_w_01_regular" w:cs="Arial"/>
          <w:b/>
          <w:bCs/>
          <w:color w:val="000000"/>
          <w:sz w:val="33"/>
          <w:szCs w:val="33"/>
          <w:bdr w:val="none" w:sz="0" w:space="0" w:color="auto" w:frame="1"/>
        </w:rPr>
        <w:t>9</w:t>
      </w:r>
      <w:r w:rsidR="00051AF0" w:rsidRPr="00051AF0">
        <w:rPr>
          <w:rFonts w:ascii="orig_bembo_mt_w_01_regular" w:hAnsi="orig_bembo_mt_w_01_regular" w:cs="Arial"/>
          <w:b/>
          <w:bCs/>
          <w:color w:val="000000"/>
          <w:sz w:val="33"/>
          <w:szCs w:val="33"/>
          <w:bdr w:val="none" w:sz="0" w:space="0" w:color="auto" w:frame="1"/>
        </w:rPr>
        <w:t>2</w:t>
      </w:r>
    </w:p>
    <w:p w14:paraId="331691E7" w14:textId="0F35A4BE" w:rsidR="00051AF0" w:rsidRDefault="00051AF0" w:rsidP="00051AF0">
      <w:pPr>
        <w:pStyle w:val="font8"/>
        <w:spacing w:before="0" w:beforeAutospacing="0" w:after="0" w:afterAutospacing="0"/>
        <w:textAlignment w:val="baseline"/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</w:pPr>
      <w:r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 xml:space="preserve"> “Supple and elegant up front, offering graceful, medium-weight notes of cherry and currant, with anise and cedary oak details. Ends with a lingering aftertaste, where the flavors reverberate. Cabernet Sauvignon and Cabernet Franc. Drink now. 200 cases made.”</w:t>
      </w:r>
    </w:p>
    <w:p w14:paraId="2A64D092" w14:textId="6E14FCF5" w:rsidR="00051AF0" w:rsidRDefault="00051AF0" w:rsidP="0006281B">
      <w:pPr>
        <w:pStyle w:val="font8"/>
        <w:spacing w:before="0" w:beforeAutospacing="0" w:after="0" w:afterAutospacing="0"/>
        <w:jc w:val="center"/>
        <w:textAlignment w:val="baseline"/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</w:pPr>
      <w:r>
        <w:rPr>
          <w:rFonts w:ascii="orig_bembo_mt_w_01_regular" w:hAnsi="orig_bembo_mt_w_01_regular" w:cs="Arial"/>
          <w:color w:val="000000"/>
          <w:sz w:val="33"/>
          <w:szCs w:val="33"/>
          <w:bdr w:val="none" w:sz="0" w:space="0" w:color="auto" w:frame="1"/>
        </w:rPr>
        <w:t>Jim Laube</w:t>
      </w:r>
    </w:p>
    <w:p w14:paraId="5629D97F" w14:textId="402E7F76" w:rsidR="0006281B" w:rsidRDefault="0006281B" w:rsidP="0006281B">
      <w:pPr>
        <w:jc w:val="center"/>
        <w:textAlignment w:val="baseline"/>
        <w:rPr>
          <w:rFonts w:ascii="orig_bembo_mt_w_01_regular" w:hAnsi="orig_bembo_mt_w_01_regular"/>
          <w:b/>
          <w:bCs/>
          <w:color w:val="414141"/>
          <w:sz w:val="51"/>
          <w:szCs w:val="51"/>
          <w:bdr w:val="none" w:sz="0" w:space="0" w:color="auto" w:frame="1"/>
        </w:rPr>
      </w:pPr>
    </w:p>
    <w:p w14:paraId="1E89BC5F" w14:textId="77777777" w:rsidR="0006281B" w:rsidRDefault="0006281B" w:rsidP="0006281B">
      <w:pPr>
        <w:textAlignment w:val="baseline"/>
        <w:rPr>
          <w:b/>
          <w:bCs/>
          <w:i/>
          <w:iCs/>
          <w:sz w:val="28"/>
          <w:szCs w:val="28"/>
        </w:rPr>
      </w:pPr>
    </w:p>
    <w:p w14:paraId="250C5D2F" w14:textId="77777777" w:rsidR="0006281B" w:rsidRDefault="0006281B" w:rsidP="0006281B">
      <w:pPr>
        <w:textAlignment w:val="baseline"/>
      </w:pPr>
      <w:r>
        <w:rPr>
          <w:noProof/>
        </w:rPr>
        <w:drawing>
          <wp:inline distT="0" distB="0" distL="0" distR="0" wp14:anchorId="71ABF1A6" wp14:editId="6C62626A">
            <wp:extent cx="3048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914A" w14:textId="77777777" w:rsidR="0006281B" w:rsidRDefault="0006281B" w:rsidP="0006281B">
      <w:pPr>
        <w:spacing w:line="336" w:lineRule="atLeast"/>
        <w:ind w:left="720"/>
        <w:jc w:val="center"/>
        <w:textAlignment w:val="baseline"/>
      </w:pPr>
      <w:r>
        <w:rPr>
          <w:rFonts w:ascii="orig_bembo_mt_w_01_regular" w:hAnsi="orig_bembo_mt_w_01_regular"/>
          <w:b/>
          <w:bCs/>
          <w:sz w:val="35"/>
          <w:szCs w:val="35"/>
        </w:rPr>
        <w:t> </w:t>
      </w:r>
    </w:p>
    <w:p w14:paraId="7B55AD14" w14:textId="77777777" w:rsidR="0006281B" w:rsidRDefault="0006281B" w:rsidP="0006281B">
      <w:pPr>
        <w:jc w:val="center"/>
      </w:pPr>
      <w:r>
        <w:rPr>
          <w:sz w:val="24"/>
          <w:szCs w:val="24"/>
        </w:rPr>
        <w:t> </w:t>
      </w:r>
    </w:p>
    <w:p w14:paraId="20DDD95F" w14:textId="77777777" w:rsidR="0006281B" w:rsidRDefault="0006281B" w:rsidP="0006281B"/>
    <w:p w14:paraId="79E8C3C9" w14:textId="77777777" w:rsidR="00921CA6" w:rsidRDefault="00921CA6"/>
    <w:sectPr w:rsidR="0092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bembo_mt_w_01_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1B"/>
    <w:rsid w:val="00051AF0"/>
    <w:rsid w:val="0006281B"/>
    <w:rsid w:val="00124F0F"/>
    <w:rsid w:val="005C5DBA"/>
    <w:rsid w:val="00672988"/>
    <w:rsid w:val="00827D27"/>
    <w:rsid w:val="008B301B"/>
    <w:rsid w:val="0092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A26F"/>
  <w15:chartTrackingRefBased/>
  <w15:docId w15:val="{46162820-BC20-4497-AC11-30499FAC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0628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E4DB.7752E3A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Janssens</dc:creator>
  <cp:keywords/>
  <dc:description/>
  <cp:lastModifiedBy>Genevieve Janssens</cp:lastModifiedBy>
  <cp:revision>4</cp:revision>
  <dcterms:created xsi:type="dcterms:W3CDTF">2021-01-09T23:34:00Z</dcterms:created>
  <dcterms:modified xsi:type="dcterms:W3CDTF">2021-01-19T01:07:00Z</dcterms:modified>
</cp:coreProperties>
</file>